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F8F0" w14:textId="77777777" w:rsidR="006E69F4" w:rsidRP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14:paraId="0BDA068D" w14:textId="77777777" w:rsidR="006E69F4" w:rsidRP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доходах, об имуществе и обязательствах имущественного характера главы администрации сельского поселения  Галиакберовский  сельсовет муниципального района Бурзянский район Республики Башкортостан и членов их семей (супруга(супруги), несовершеннолетних детей)</w:t>
      </w:r>
    </w:p>
    <w:p w14:paraId="463A1043" w14:textId="66D0C87D" w:rsid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 января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</w:t>
      </w:r>
    </w:p>
    <w:p w14:paraId="72A84CD5" w14:textId="3D987706" w:rsid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1AED89" w14:textId="77777777" w:rsidR="006E69F4" w:rsidRP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8EA74B" w14:textId="77777777" w:rsidR="006E69F4" w:rsidRPr="006E69F4" w:rsidRDefault="006E69F4" w:rsidP="006E69F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6E69F4">
        <w:rPr>
          <w:rFonts w:ascii="Times New Roman" w:eastAsia="Calibri" w:hAnsi="Times New Roman" w:cs="Times New Roman"/>
        </w:rPr>
        <w:t xml:space="preserve"> </w:t>
      </w:r>
    </w:p>
    <w:tbl>
      <w:tblPr>
        <w:tblStyle w:val="a3"/>
        <w:tblW w:w="15559" w:type="dxa"/>
        <w:tblLayout w:type="fixed"/>
        <w:tblLook w:val="00A0" w:firstRow="1" w:lastRow="0" w:firstColumn="1" w:lastColumn="0" w:noHBand="0" w:noVBand="0"/>
      </w:tblPr>
      <w:tblGrid>
        <w:gridCol w:w="1563"/>
        <w:gridCol w:w="1560"/>
        <w:gridCol w:w="2088"/>
        <w:gridCol w:w="1134"/>
        <w:gridCol w:w="1843"/>
        <w:gridCol w:w="1701"/>
        <w:gridCol w:w="2126"/>
        <w:gridCol w:w="1560"/>
        <w:gridCol w:w="1984"/>
      </w:tblGrid>
      <w:tr w:rsidR="006E69F4" w:rsidRPr="006E69F4" w14:paraId="313C11F0" w14:textId="77777777" w:rsidTr="007C075B">
        <w:trPr>
          <w:trHeight w:val="300"/>
        </w:trPr>
        <w:tc>
          <w:tcPr>
            <w:tcW w:w="1563" w:type="dxa"/>
          </w:tcPr>
          <w:p w14:paraId="57BD5584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Фамилия, инициалы</w:t>
            </w:r>
          </w:p>
        </w:tc>
        <w:tc>
          <w:tcPr>
            <w:tcW w:w="1560" w:type="dxa"/>
            <w:vMerge w:val="restart"/>
          </w:tcPr>
          <w:p w14:paraId="15869BAC" w14:textId="2F428F4F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Общая сумма дохода за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6E69F4">
              <w:rPr>
                <w:rFonts w:ascii="Times New Roman" w:eastAsia="Calibri" w:hAnsi="Times New Roman" w:cs="Times New Roman"/>
              </w:rPr>
              <w:t xml:space="preserve"> год </w:t>
            </w:r>
          </w:p>
          <w:p w14:paraId="680ECC7B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(руб)</w:t>
            </w:r>
          </w:p>
        </w:tc>
        <w:tc>
          <w:tcPr>
            <w:tcW w:w="6766" w:type="dxa"/>
            <w:gridSpan w:val="4"/>
          </w:tcPr>
          <w:p w14:paraId="1AC770F7" w14:textId="77777777" w:rsidR="006E69F4" w:rsidRPr="006E69F4" w:rsidRDefault="006E69F4" w:rsidP="006E6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 и транспортных средств, принадлежащих на праве собственности  </w:t>
            </w:r>
          </w:p>
        </w:tc>
        <w:tc>
          <w:tcPr>
            <w:tcW w:w="5670" w:type="dxa"/>
            <w:gridSpan w:val="3"/>
          </w:tcPr>
          <w:p w14:paraId="704564E1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Перечень  объектов недвижимого имущества находящиеся в пользовании.</w:t>
            </w:r>
          </w:p>
        </w:tc>
      </w:tr>
      <w:tr w:rsidR="006E69F4" w:rsidRPr="006E69F4" w14:paraId="0C58DB52" w14:textId="77777777" w:rsidTr="007C075B">
        <w:trPr>
          <w:trHeight w:val="240"/>
        </w:trPr>
        <w:tc>
          <w:tcPr>
            <w:tcW w:w="1563" w:type="dxa"/>
          </w:tcPr>
          <w:p w14:paraId="6888E3F3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669DD138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</w:tcPr>
          <w:p w14:paraId="4F70396B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Вид объекта недвижимости</w:t>
            </w:r>
          </w:p>
          <w:p w14:paraId="1F57A32D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(вид собственности)</w:t>
            </w:r>
          </w:p>
        </w:tc>
        <w:tc>
          <w:tcPr>
            <w:tcW w:w="1134" w:type="dxa"/>
          </w:tcPr>
          <w:p w14:paraId="001BBF02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Площадь</w:t>
            </w:r>
          </w:p>
          <w:p w14:paraId="437B520B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(кВ.м)</w:t>
            </w:r>
          </w:p>
        </w:tc>
        <w:tc>
          <w:tcPr>
            <w:tcW w:w="1843" w:type="dxa"/>
          </w:tcPr>
          <w:p w14:paraId="6D07512D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14:paraId="4CC22A20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2126" w:type="dxa"/>
          </w:tcPr>
          <w:p w14:paraId="4FD6F45A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560" w:type="dxa"/>
          </w:tcPr>
          <w:p w14:paraId="0468FBAA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Площадь кВ.м.</w:t>
            </w:r>
          </w:p>
        </w:tc>
        <w:tc>
          <w:tcPr>
            <w:tcW w:w="1984" w:type="dxa"/>
          </w:tcPr>
          <w:p w14:paraId="4A8B4980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Страна </w:t>
            </w:r>
          </w:p>
          <w:p w14:paraId="5C8F9BCC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</w:tr>
      <w:tr w:rsidR="006E69F4" w:rsidRPr="006E69F4" w14:paraId="7254895A" w14:textId="77777777" w:rsidTr="007C075B">
        <w:trPr>
          <w:trHeight w:val="1258"/>
        </w:trPr>
        <w:tc>
          <w:tcPr>
            <w:tcW w:w="1563" w:type="dxa"/>
            <w:vMerge w:val="restart"/>
          </w:tcPr>
          <w:p w14:paraId="47E29615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E69F4">
              <w:rPr>
                <w:rFonts w:ascii="Times New Roman" w:eastAsia="Calibri" w:hAnsi="Times New Roman" w:cs="Times New Roman"/>
              </w:rPr>
              <w:t xml:space="preserve"> Байгазина А.С.</w:t>
            </w:r>
          </w:p>
        </w:tc>
        <w:tc>
          <w:tcPr>
            <w:tcW w:w="1560" w:type="dxa"/>
            <w:vMerge w:val="restart"/>
          </w:tcPr>
          <w:p w14:paraId="5AA46D6F" w14:textId="60C5D605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  </w:t>
            </w:r>
            <w:r w:rsidR="00E03C5F">
              <w:rPr>
                <w:rFonts w:ascii="Times New Roman" w:eastAsia="Calibri" w:hAnsi="Times New Roman" w:cs="Times New Roman"/>
              </w:rPr>
              <w:t>883 256,20</w:t>
            </w:r>
          </w:p>
        </w:tc>
        <w:tc>
          <w:tcPr>
            <w:tcW w:w="2088" w:type="dxa"/>
          </w:tcPr>
          <w:p w14:paraId="710711F0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Земельный участок(общая долевая),</w:t>
            </w:r>
          </w:p>
          <w:p w14:paraId="3748237E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доля в праве 1/4</w:t>
            </w:r>
          </w:p>
        </w:tc>
        <w:tc>
          <w:tcPr>
            <w:tcW w:w="1134" w:type="dxa"/>
          </w:tcPr>
          <w:p w14:paraId="658663A0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2423</w:t>
            </w:r>
          </w:p>
          <w:p w14:paraId="6FA8DC92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3C22B903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1B207831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47AFA9F2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РФ</w:t>
            </w:r>
          </w:p>
          <w:p w14:paraId="391780F5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55BAFAE3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0137C60A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53B50C81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14:paraId="63AD8468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14:paraId="12BD8365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0B66659A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E69F4" w:rsidRPr="006E69F4" w14:paraId="42201963" w14:textId="77777777" w:rsidTr="007C075B">
        <w:trPr>
          <w:trHeight w:val="795"/>
        </w:trPr>
        <w:tc>
          <w:tcPr>
            <w:tcW w:w="1563" w:type="dxa"/>
            <w:vMerge/>
          </w:tcPr>
          <w:p w14:paraId="30263BAE" w14:textId="77777777" w:rsidR="006E69F4" w:rsidRPr="006E69F4" w:rsidRDefault="006E69F4" w:rsidP="006E69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45CC50F6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</w:tcPr>
          <w:p w14:paraId="4A4AC389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Жилой дом, общая долевая ,доля в праве 1/4</w:t>
            </w:r>
          </w:p>
        </w:tc>
        <w:tc>
          <w:tcPr>
            <w:tcW w:w="1134" w:type="dxa"/>
          </w:tcPr>
          <w:p w14:paraId="313C3444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E69F4">
              <w:rPr>
                <w:rFonts w:ascii="Times New Roman" w:eastAsia="Calibri" w:hAnsi="Times New Roman" w:cs="Times New Roman"/>
              </w:rPr>
              <w:t>75,5</w:t>
            </w:r>
          </w:p>
          <w:p w14:paraId="6DADD1D8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40582DB3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11DE0AF7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РФ</w:t>
            </w:r>
          </w:p>
          <w:p w14:paraId="0E575E88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48D22EBE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25816B9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86CA008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0A44312B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51F056D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69F4" w:rsidRPr="006E69F4" w14:paraId="2F9AB7A7" w14:textId="77777777" w:rsidTr="007C075B">
        <w:trPr>
          <w:trHeight w:val="784"/>
        </w:trPr>
        <w:tc>
          <w:tcPr>
            <w:tcW w:w="1563" w:type="dxa"/>
            <w:vMerge/>
          </w:tcPr>
          <w:p w14:paraId="647ACF4B" w14:textId="77777777" w:rsidR="006E69F4" w:rsidRPr="006E69F4" w:rsidRDefault="006E69F4" w:rsidP="006E69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566F5267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</w:tcPr>
          <w:p w14:paraId="07B91150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 Квартира- индивидуальная собственность</w:t>
            </w:r>
          </w:p>
        </w:tc>
        <w:tc>
          <w:tcPr>
            <w:tcW w:w="1134" w:type="dxa"/>
          </w:tcPr>
          <w:p w14:paraId="61D9E002" w14:textId="128253F0" w:rsidR="006E69F4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57,9</w:t>
            </w:r>
          </w:p>
          <w:p w14:paraId="7E73A489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357C069E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7216B622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  <w:vMerge/>
          </w:tcPr>
          <w:p w14:paraId="6C563547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246D99B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3316F00B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2039C95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69F4" w:rsidRPr="006E69F4" w14:paraId="08EB4265" w14:textId="77777777" w:rsidTr="007C075B">
        <w:trPr>
          <w:trHeight w:val="413"/>
        </w:trPr>
        <w:tc>
          <w:tcPr>
            <w:tcW w:w="1563" w:type="dxa"/>
            <w:vMerge w:val="restart"/>
          </w:tcPr>
          <w:p w14:paraId="5D844BFF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супруг</w:t>
            </w:r>
          </w:p>
        </w:tc>
        <w:tc>
          <w:tcPr>
            <w:tcW w:w="1560" w:type="dxa"/>
            <w:vMerge w:val="restart"/>
          </w:tcPr>
          <w:p w14:paraId="376456AB" w14:textId="4CB1CDFE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</w:t>
            </w:r>
            <w:r w:rsidR="00E03C5F">
              <w:rPr>
                <w:rFonts w:ascii="Times New Roman" w:eastAsia="Calibri" w:hAnsi="Times New Roman" w:cs="Times New Roman"/>
              </w:rPr>
              <w:t>4 008 280,00</w:t>
            </w:r>
            <w:r w:rsidR="006D3C6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88" w:type="dxa"/>
            <w:vMerge w:val="restart"/>
          </w:tcPr>
          <w:p w14:paraId="1F5DC094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Земельный участок, общая долевая, доля в праве 1/4</w:t>
            </w:r>
          </w:p>
          <w:p w14:paraId="6AB1BB2A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3F662C73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Земельный участок- индивидуальная собственность</w:t>
            </w:r>
          </w:p>
          <w:p w14:paraId="4DC40AB9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74DC37F7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lastRenderedPageBreak/>
              <w:t>2423</w:t>
            </w:r>
          </w:p>
          <w:p w14:paraId="3F5BF9FD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4692311B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7172BC9C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59BAAAC6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693662BE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1071</w:t>
            </w:r>
          </w:p>
          <w:p w14:paraId="6676F3AE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7C6F402F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52FE5371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01D4065F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14:paraId="3E0528B4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lastRenderedPageBreak/>
              <w:t xml:space="preserve"> РФ</w:t>
            </w:r>
          </w:p>
          <w:p w14:paraId="66F75217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39151EE3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7A4EBED5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39FBDF73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0EB8122D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РФ</w:t>
            </w:r>
          </w:p>
        </w:tc>
        <w:tc>
          <w:tcPr>
            <w:tcW w:w="1701" w:type="dxa"/>
          </w:tcPr>
          <w:p w14:paraId="469E0231" w14:textId="53AE2C31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36C6F455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09983540" w14:textId="60AC3CAE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Не </w:t>
            </w:r>
            <w:r>
              <w:rPr>
                <w:rFonts w:ascii="Times New Roman" w:eastAsia="Calibri" w:hAnsi="Times New Roman" w:cs="Times New Roman"/>
              </w:rPr>
              <w:t>имеет</w:t>
            </w:r>
          </w:p>
        </w:tc>
        <w:tc>
          <w:tcPr>
            <w:tcW w:w="1560" w:type="dxa"/>
            <w:vMerge w:val="restart"/>
          </w:tcPr>
          <w:p w14:paraId="2F3F9FF5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36E84D53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69F4" w:rsidRPr="006E69F4" w14:paraId="6CF3F185" w14:textId="77777777" w:rsidTr="007C075B">
        <w:trPr>
          <w:trHeight w:val="495"/>
        </w:trPr>
        <w:tc>
          <w:tcPr>
            <w:tcW w:w="1563" w:type="dxa"/>
            <w:vMerge/>
          </w:tcPr>
          <w:p w14:paraId="445EDCFB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06505D2F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  <w:vMerge/>
          </w:tcPr>
          <w:p w14:paraId="541378F0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A13771E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7CD6AE7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8AF1D1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Рено-Дастер</w:t>
            </w:r>
          </w:p>
          <w:p w14:paraId="036BA6DC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3ED07C8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75076E5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4EE16F7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69F4" w:rsidRPr="006E69F4" w14:paraId="221E30FB" w14:textId="77777777" w:rsidTr="007C075B">
        <w:trPr>
          <w:trHeight w:val="1365"/>
        </w:trPr>
        <w:tc>
          <w:tcPr>
            <w:tcW w:w="1563" w:type="dxa"/>
            <w:vMerge/>
            <w:tcBorders>
              <w:bottom w:val="single" w:sz="4" w:space="0" w:color="auto"/>
            </w:tcBorders>
          </w:tcPr>
          <w:p w14:paraId="65857BD1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CEBEE8C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</w:tcPr>
          <w:p w14:paraId="122B40BC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Жилой дом, общая долевая, доля в праве 1/4</w:t>
            </w:r>
          </w:p>
          <w:p w14:paraId="205F37E7" w14:textId="0D4C683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7FF056F4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4244DE21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  <w:b/>
              </w:rPr>
            </w:pPr>
            <w:r w:rsidRPr="006E69F4">
              <w:rPr>
                <w:rFonts w:ascii="Times New Roman" w:eastAsia="Calibri" w:hAnsi="Times New Roman" w:cs="Times New Roman"/>
                <w:lang w:val="en-US"/>
              </w:rPr>
              <w:t>75</w:t>
            </w:r>
            <w:r w:rsidRPr="006E69F4">
              <w:rPr>
                <w:rFonts w:ascii="Times New Roman" w:eastAsia="Calibri" w:hAnsi="Times New Roman" w:cs="Times New Roman"/>
                <w:b/>
              </w:rPr>
              <w:t>,5</w:t>
            </w:r>
          </w:p>
          <w:p w14:paraId="670A6BD5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5D7AE09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E3C5914" w14:textId="3C96821D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320485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РФ</w:t>
            </w:r>
          </w:p>
          <w:p w14:paraId="65E43B41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54FC5997" w14:textId="2A1DA55F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05E605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564ACC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2804D0C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F18B680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3C5F" w:rsidRPr="006E69F4" w14:paraId="2F5D06BD" w14:textId="77777777" w:rsidTr="007C075B">
        <w:trPr>
          <w:trHeight w:val="1095"/>
        </w:trPr>
        <w:tc>
          <w:tcPr>
            <w:tcW w:w="1563" w:type="dxa"/>
            <w:vMerge w:val="restart"/>
          </w:tcPr>
          <w:p w14:paraId="7B49D6FC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1560" w:type="dxa"/>
            <w:vMerge w:val="restart"/>
          </w:tcPr>
          <w:p w14:paraId="5AC97E87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</w:tcPr>
          <w:p w14:paraId="7F07D9FB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Земельный участок, общая долевая собственность 1/4</w:t>
            </w:r>
          </w:p>
        </w:tc>
        <w:tc>
          <w:tcPr>
            <w:tcW w:w="1134" w:type="dxa"/>
          </w:tcPr>
          <w:p w14:paraId="6B426353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2423</w:t>
            </w:r>
          </w:p>
          <w:p w14:paraId="6CE94BC7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  <w:p w14:paraId="4D0D0F66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  <w:p w14:paraId="09148A82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74125785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РФ</w:t>
            </w:r>
          </w:p>
          <w:p w14:paraId="7EB46F4A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  <w:p w14:paraId="6B1E7253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  <w:p w14:paraId="0A14D184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5BB67610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01DC3E19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60" w:type="dxa"/>
            <w:vMerge w:val="restart"/>
          </w:tcPr>
          <w:p w14:paraId="79470957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353E3AA8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3C5F" w:rsidRPr="006E69F4" w14:paraId="4AB736DD" w14:textId="77777777" w:rsidTr="00E03C5F">
        <w:trPr>
          <w:trHeight w:val="750"/>
        </w:trPr>
        <w:tc>
          <w:tcPr>
            <w:tcW w:w="1563" w:type="dxa"/>
            <w:vMerge/>
          </w:tcPr>
          <w:p w14:paraId="1ED853FC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6C1A9D6C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</w:tcPr>
          <w:p w14:paraId="54161EE3" w14:textId="757FFFB8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Жилой дом, общая долевая собственность </w:t>
            </w:r>
            <w:r>
              <w:rPr>
                <w:rFonts w:ascii="Times New Roman" w:eastAsia="Calibri" w:hAnsi="Times New Roman" w:cs="Times New Roman"/>
              </w:rPr>
              <w:t>¼</w:t>
            </w:r>
          </w:p>
        </w:tc>
        <w:tc>
          <w:tcPr>
            <w:tcW w:w="1134" w:type="dxa"/>
          </w:tcPr>
          <w:p w14:paraId="6FABBE9B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75,5</w:t>
            </w:r>
          </w:p>
        </w:tc>
        <w:tc>
          <w:tcPr>
            <w:tcW w:w="1843" w:type="dxa"/>
          </w:tcPr>
          <w:p w14:paraId="2ABC3FD7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  <w:vMerge/>
          </w:tcPr>
          <w:p w14:paraId="12E9D494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F8CF175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4D17D81D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6CABCBC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3C5F" w:rsidRPr="006E69F4" w14:paraId="230F7813" w14:textId="77777777" w:rsidTr="007C075B">
        <w:trPr>
          <w:trHeight w:val="753"/>
        </w:trPr>
        <w:tc>
          <w:tcPr>
            <w:tcW w:w="1563" w:type="dxa"/>
            <w:vMerge/>
          </w:tcPr>
          <w:p w14:paraId="2ADAA2D9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20A62AD0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</w:tcPr>
          <w:p w14:paraId="1E1663C5" w14:textId="77777777" w:rsidR="00E03C5F" w:rsidRDefault="00E03C5F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14:paraId="21C52815" w14:textId="613DE210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1134" w:type="dxa"/>
          </w:tcPr>
          <w:p w14:paraId="239F8226" w14:textId="5DD743DA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38,5</w:t>
            </w:r>
          </w:p>
        </w:tc>
        <w:tc>
          <w:tcPr>
            <w:tcW w:w="1843" w:type="dxa"/>
          </w:tcPr>
          <w:p w14:paraId="3950C173" w14:textId="548DCE68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  <w:vMerge/>
          </w:tcPr>
          <w:p w14:paraId="6A1A23DA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7DE628D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79777477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6BBF0BD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1C08975" w14:textId="77777777" w:rsidR="006E69F4" w:rsidRP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"/>
      </w:tblGrid>
      <w:tr w:rsidR="006E69F4" w:rsidRPr="006E69F4" w14:paraId="2A44248E" w14:textId="77777777" w:rsidTr="007C075B">
        <w:trPr>
          <w:trHeight w:val="491"/>
        </w:trPr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02665128" w14:textId="77777777" w:rsidR="006E69F4" w:rsidRPr="006E69F4" w:rsidRDefault="006E69F4" w:rsidP="006E69F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69F4" w:rsidRPr="006E69F4" w14:paraId="5D0E125B" w14:textId="77777777" w:rsidTr="007C075B">
        <w:trPr>
          <w:trHeight w:val="491"/>
        </w:trPr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133B17D5" w14:textId="77777777" w:rsidR="006E69F4" w:rsidRPr="006E69F4" w:rsidRDefault="006E69F4" w:rsidP="006E69F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FE30DF0" w14:textId="77777777" w:rsidR="006E69F4" w:rsidRPr="006E69F4" w:rsidRDefault="006E69F4" w:rsidP="006E69F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D68D0B9" w14:textId="77777777" w:rsidR="004F7F64" w:rsidRDefault="004F7F64"/>
    <w:sectPr w:rsidR="004F7F64" w:rsidSect="006E6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BA"/>
    <w:rsid w:val="001B56BA"/>
    <w:rsid w:val="003963AB"/>
    <w:rsid w:val="004F7F64"/>
    <w:rsid w:val="006D3C69"/>
    <w:rsid w:val="006E69F4"/>
    <w:rsid w:val="00E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B0A0"/>
  <w15:chartTrackingRefBased/>
  <w15:docId w15:val="{3F9ADD73-6D81-4832-A570-6081A08B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4</cp:revision>
  <cp:lastPrinted>2022-05-26T07:32:00Z</cp:lastPrinted>
  <dcterms:created xsi:type="dcterms:W3CDTF">2022-05-25T12:06:00Z</dcterms:created>
  <dcterms:modified xsi:type="dcterms:W3CDTF">2022-05-26T07:48:00Z</dcterms:modified>
</cp:coreProperties>
</file>